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53ADD800" w14:textId="09BFA565" w:rsidR="00325C56" w:rsidRDefault="00325C56" w:rsidP="00EA2908">
      <w:pPr>
        <w:rPr>
          <w:b/>
          <w:i/>
          <w:sz w:val="28"/>
          <w:szCs w:val="24"/>
        </w:rPr>
      </w:pPr>
      <w:r w:rsidRPr="00325C56">
        <w:rPr>
          <w:b/>
          <w:i/>
          <w:sz w:val="28"/>
          <w:szCs w:val="24"/>
        </w:rPr>
        <w:t>Paul's Prayer in 2 Thessalonians 1</w:t>
      </w:r>
      <w:r>
        <w:rPr>
          <w:b/>
          <w:i/>
          <w:sz w:val="28"/>
          <w:szCs w:val="24"/>
        </w:rPr>
        <w:t>:</w:t>
      </w:r>
      <w:r w:rsidRPr="00325C56">
        <w:rPr>
          <w:b/>
          <w:i/>
          <w:sz w:val="28"/>
          <w:szCs w:val="24"/>
        </w:rPr>
        <w:t>11-12</w:t>
      </w:r>
    </w:p>
    <w:p w14:paraId="186777CB" w14:textId="4ED08266" w:rsidR="00B15C57" w:rsidRDefault="00325C56" w:rsidP="00B15C57">
      <w:pPr>
        <w:rPr>
          <w:b/>
          <w:bCs/>
          <w:sz w:val="24"/>
        </w:rPr>
      </w:pPr>
      <w:r>
        <w:rPr>
          <w:b/>
          <w:bCs/>
          <w:sz w:val="24"/>
        </w:rPr>
        <w:t>Understanding the Context of Paul’s Prayer to be Counted Worthy</w:t>
      </w:r>
    </w:p>
    <w:p w14:paraId="74AA2641" w14:textId="1E7C3AB9" w:rsidR="00325C56" w:rsidRDefault="00325C56" w:rsidP="00325C56">
      <w:pPr>
        <w:rPr>
          <w:sz w:val="24"/>
        </w:rPr>
      </w:pPr>
      <w:r w:rsidRPr="00325C56">
        <w:rPr>
          <w:sz w:val="24"/>
        </w:rPr>
        <w:t xml:space="preserve">Paul prayed for the saints to walk in the glory and benefits of wholeheartedness </w:t>
      </w:r>
      <w:r>
        <w:rPr>
          <w:sz w:val="24"/>
        </w:rPr>
        <w:br/>
      </w:r>
      <w:r w:rsidRPr="00325C56">
        <w:rPr>
          <w:sz w:val="24"/>
        </w:rPr>
        <w:t>(2 Thes</w:t>
      </w:r>
      <w:r>
        <w:rPr>
          <w:sz w:val="24"/>
        </w:rPr>
        <w:t>salonians</w:t>
      </w:r>
      <w:r w:rsidRPr="00325C56">
        <w:rPr>
          <w:sz w:val="24"/>
        </w:rPr>
        <w:t xml:space="preserve"> 1:11-12). He</w:t>
      </w:r>
      <w:r>
        <w:rPr>
          <w:sz w:val="24"/>
        </w:rPr>
        <w:t xml:space="preserve"> </w:t>
      </w:r>
      <w:r w:rsidRPr="00325C56">
        <w:rPr>
          <w:sz w:val="24"/>
        </w:rPr>
        <w:t>prayed for believers to be inspired by the Spirit to respond to Jesus in a way worthy of Him—in wholeheartedness. He also connected this with the ability to fulfill all of God’s will in their lives.</w:t>
      </w:r>
    </w:p>
    <w:p w14:paraId="1F65C67C" w14:textId="6A0049C6" w:rsidR="00325C56" w:rsidRDefault="00325C56" w:rsidP="00325C56">
      <w:pPr>
        <w:rPr>
          <w:sz w:val="24"/>
        </w:rPr>
      </w:pPr>
      <w:r>
        <w:rPr>
          <w:sz w:val="24"/>
        </w:rPr>
        <w:t>“</w:t>
      </w:r>
      <w:r w:rsidRPr="00325C56">
        <w:rPr>
          <w:sz w:val="24"/>
        </w:rPr>
        <w:t>Therefore, we also pray always for you that our God would count you worthy of this calling, and</w:t>
      </w:r>
      <w:r>
        <w:rPr>
          <w:sz w:val="24"/>
        </w:rPr>
        <w:t xml:space="preserve"> </w:t>
      </w:r>
      <w:r w:rsidRPr="00325C56">
        <w:rPr>
          <w:sz w:val="24"/>
        </w:rPr>
        <w:t>fulfill all the good pleasure of His goodness and the work of faith with power, that the name of</w:t>
      </w:r>
      <w:r>
        <w:rPr>
          <w:sz w:val="24"/>
        </w:rPr>
        <w:t xml:space="preserve"> </w:t>
      </w:r>
      <w:r w:rsidRPr="00325C56">
        <w:rPr>
          <w:sz w:val="24"/>
        </w:rPr>
        <w:t>our Lord Jesus…</w:t>
      </w:r>
      <w:r>
        <w:rPr>
          <w:sz w:val="24"/>
        </w:rPr>
        <w:t xml:space="preserve"> </w:t>
      </w:r>
      <w:r w:rsidRPr="00325C56">
        <w:rPr>
          <w:sz w:val="24"/>
        </w:rPr>
        <w:t>may be glorified in you, and you in Him…</w:t>
      </w:r>
      <w:r>
        <w:rPr>
          <w:sz w:val="24"/>
        </w:rPr>
        <w:t>”</w:t>
      </w:r>
      <w:r>
        <w:rPr>
          <w:sz w:val="24"/>
        </w:rPr>
        <w:br/>
      </w:r>
      <w:r w:rsidRPr="00325C56">
        <w:rPr>
          <w:sz w:val="24"/>
        </w:rPr>
        <w:t>2 Thes</w:t>
      </w:r>
      <w:r>
        <w:rPr>
          <w:sz w:val="24"/>
        </w:rPr>
        <w:t>salonians</w:t>
      </w:r>
      <w:r w:rsidRPr="00325C56">
        <w:rPr>
          <w:sz w:val="24"/>
        </w:rPr>
        <w:t xml:space="preserve"> 1:11-12</w:t>
      </w:r>
    </w:p>
    <w:p w14:paraId="65398765" w14:textId="68643F41" w:rsidR="00325C56" w:rsidRDefault="00325C56" w:rsidP="00325C56">
      <w:pPr>
        <w:rPr>
          <w:sz w:val="24"/>
        </w:rPr>
      </w:pPr>
      <w:r w:rsidRPr="00325C56">
        <w:rPr>
          <w:b/>
          <w:bCs/>
          <w:sz w:val="24"/>
        </w:rPr>
        <w:t>Therefore:</w:t>
      </w:r>
      <w:r w:rsidRPr="00325C56">
        <w:rPr>
          <w:sz w:val="24"/>
        </w:rPr>
        <w:t xml:space="preserve"> We gain understanding of this prayer by understanding what Paul said just before it.</w:t>
      </w:r>
    </w:p>
    <w:p w14:paraId="47D89B98" w14:textId="1A09BB80" w:rsidR="00325C56" w:rsidRDefault="00325C56" w:rsidP="00325C56">
      <w:pPr>
        <w:rPr>
          <w:sz w:val="24"/>
        </w:rPr>
      </w:pPr>
      <w:r>
        <w:rPr>
          <w:sz w:val="24"/>
        </w:rPr>
        <w:t>“</w:t>
      </w:r>
      <w:r w:rsidRPr="00325C56">
        <w:rPr>
          <w:sz w:val="24"/>
        </w:rPr>
        <w:t>…[I boast of]…your patience [perseverance] and faith in all your persecutions and tribulations that</w:t>
      </w:r>
      <w:r>
        <w:rPr>
          <w:sz w:val="24"/>
        </w:rPr>
        <w:t xml:space="preserve"> </w:t>
      </w:r>
      <w:r w:rsidRPr="00325C56">
        <w:rPr>
          <w:sz w:val="24"/>
        </w:rPr>
        <w:t>you endure,</w:t>
      </w:r>
      <w:r>
        <w:rPr>
          <w:sz w:val="24"/>
        </w:rPr>
        <w:t xml:space="preserve"> </w:t>
      </w:r>
      <w:r w:rsidRPr="00325C56">
        <w:rPr>
          <w:sz w:val="24"/>
        </w:rPr>
        <w:t>which is manifest evidence of the righteous judgment of God, that you may be</w:t>
      </w:r>
      <w:r>
        <w:rPr>
          <w:sz w:val="24"/>
        </w:rPr>
        <w:t xml:space="preserve"> </w:t>
      </w:r>
      <w:r w:rsidRPr="00325C56">
        <w:rPr>
          <w:sz w:val="24"/>
        </w:rPr>
        <w:t>counted worthy of the kingdom…</w:t>
      </w:r>
      <w:r>
        <w:rPr>
          <w:sz w:val="24"/>
        </w:rPr>
        <w:t xml:space="preserve"> </w:t>
      </w:r>
      <w:r w:rsidRPr="00325C56">
        <w:rPr>
          <w:sz w:val="24"/>
        </w:rPr>
        <w:t>since it is a righteous thing with God to repay with tribulation</w:t>
      </w:r>
      <w:r>
        <w:rPr>
          <w:sz w:val="24"/>
        </w:rPr>
        <w:t xml:space="preserve"> </w:t>
      </w:r>
      <w:r w:rsidRPr="00325C56">
        <w:rPr>
          <w:sz w:val="24"/>
        </w:rPr>
        <w:t>those who trouble you,</w:t>
      </w:r>
      <w:r>
        <w:rPr>
          <w:sz w:val="24"/>
        </w:rPr>
        <w:t xml:space="preserve"> </w:t>
      </w:r>
      <w:r w:rsidRPr="00325C56">
        <w:rPr>
          <w:sz w:val="24"/>
        </w:rPr>
        <w:t>and to give you who are troubled rest…</w:t>
      </w:r>
      <w:r>
        <w:rPr>
          <w:sz w:val="24"/>
        </w:rPr>
        <w:t xml:space="preserve"> </w:t>
      </w:r>
      <w:r w:rsidRPr="00325C56">
        <w:rPr>
          <w:sz w:val="24"/>
        </w:rPr>
        <w:t>when He comes, in that Day, to be</w:t>
      </w:r>
      <w:r>
        <w:rPr>
          <w:sz w:val="24"/>
        </w:rPr>
        <w:t xml:space="preserve"> </w:t>
      </w:r>
      <w:r w:rsidRPr="00325C56">
        <w:rPr>
          <w:sz w:val="24"/>
        </w:rPr>
        <w:t>glorified in His saints and to be admired [marveled at]…</w:t>
      </w:r>
      <w:r>
        <w:rPr>
          <w:sz w:val="24"/>
        </w:rPr>
        <w:t>”</w:t>
      </w:r>
      <w:r>
        <w:rPr>
          <w:sz w:val="24"/>
        </w:rPr>
        <w:br/>
      </w:r>
      <w:r w:rsidRPr="00325C56">
        <w:rPr>
          <w:sz w:val="24"/>
        </w:rPr>
        <w:t>2 Thes</w:t>
      </w:r>
      <w:r>
        <w:rPr>
          <w:sz w:val="24"/>
        </w:rPr>
        <w:t>salonians</w:t>
      </w:r>
      <w:r w:rsidRPr="00325C56">
        <w:rPr>
          <w:sz w:val="24"/>
        </w:rPr>
        <w:t xml:space="preserve"> 1:4-10</w:t>
      </w:r>
    </w:p>
    <w:p w14:paraId="46C118A9" w14:textId="22E8CEB3" w:rsidR="00D66568" w:rsidRDefault="00D66568" w:rsidP="00D66568">
      <w:pPr>
        <w:pStyle w:val="ListParagraph"/>
        <w:numPr>
          <w:ilvl w:val="0"/>
          <w:numId w:val="34"/>
        </w:numPr>
        <w:rPr>
          <w:sz w:val="24"/>
        </w:rPr>
      </w:pPr>
      <w:r w:rsidRPr="00D66568">
        <w:rPr>
          <w:sz w:val="24"/>
        </w:rPr>
        <w:t>Paul affirmed their perseverance in persecution.</w:t>
      </w:r>
      <w:r>
        <w:rPr>
          <w:sz w:val="24"/>
        </w:rPr>
        <w:t xml:space="preserve"> </w:t>
      </w:r>
      <w:r w:rsidRPr="00D66568">
        <w:rPr>
          <w:sz w:val="24"/>
        </w:rPr>
        <w:t>Earlier, he wrote that he sent Timothy t</w:t>
      </w:r>
      <w:r>
        <w:rPr>
          <w:sz w:val="24"/>
        </w:rPr>
        <w:t xml:space="preserve">o </w:t>
      </w:r>
      <w:r w:rsidRPr="00D66568">
        <w:rPr>
          <w:sz w:val="24"/>
        </w:rPr>
        <w:t>encourage them not to be shaken in their afflictions (1 Thes</w:t>
      </w:r>
      <w:r>
        <w:rPr>
          <w:sz w:val="24"/>
        </w:rPr>
        <w:t>salonians</w:t>
      </w:r>
      <w:r w:rsidRPr="00D66568">
        <w:rPr>
          <w:sz w:val="24"/>
        </w:rPr>
        <w:t xml:space="preserve"> 3:2-4).</w:t>
      </w:r>
    </w:p>
    <w:p w14:paraId="543C3022" w14:textId="0A48715E" w:rsidR="00D66568" w:rsidRDefault="00D66568" w:rsidP="00D66568">
      <w:pPr>
        <w:pStyle w:val="ListParagraph"/>
        <w:numPr>
          <w:ilvl w:val="1"/>
          <w:numId w:val="34"/>
        </w:numPr>
        <w:rPr>
          <w:sz w:val="24"/>
        </w:rPr>
      </w:pPr>
      <w:r>
        <w:rPr>
          <w:sz w:val="24"/>
        </w:rPr>
        <w:t>“</w:t>
      </w:r>
      <w:r w:rsidRPr="00D66568">
        <w:rPr>
          <w:sz w:val="24"/>
        </w:rPr>
        <w:t>…Timothy…</w:t>
      </w:r>
      <w:r>
        <w:rPr>
          <w:sz w:val="24"/>
        </w:rPr>
        <w:t xml:space="preserve"> </w:t>
      </w:r>
      <w:r w:rsidRPr="00D66568">
        <w:rPr>
          <w:sz w:val="24"/>
        </w:rPr>
        <w:t>to encourage you…</w:t>
      </w:r>
      <w:r>
        <w:rPr>
          <w:sz w:val="24"/>
        </w:rPr>
        <w:t xml:space="preserve"> </w:t>
      </w:r>
      <w:r w:rsidRPr="00D66568">
        <w:rPr>
          <w:sz w:val="24"/>
        </w:rPr>
        <w:t>that no one should be shaken by these afflictions; for you</w:t>
      </w:r>
      <w:r>
        <w:rPr>
          <w:sz w:val="24"/>
        </w:rPr>
        <w:t xml:space="preserve"> </w:t>
      </w:r>
      <w:r w:rsidRPr="00D66568">
        <w:rPr>
          <w:sz w:val="24"/>
        </w:rPr>
        <w:t>yourselves know that we are appointed to this.</w:t>
      </w:r>
      <w:r>
        <w:rPr>
          <w:sz w:val="24"/>
        </w:rPr>
        <w:t xml:space="preserve"> </w:t>
      </w:r>
      <w:r w:rsidRPr="00D66568">
        <w:rPr>
          <w:sz w:val="24"/>
        </w:rPr>
        <w:t>For, in fact, we told you before when</w:t>
      </w:r>
      <w:r>
        <w:rPr>
          <w:sz w:val="24"/>
        </w:rPr>
        <w:t xml:space="preserve"> </w:t>
      </w:r>
      <w:r w:rsidRPr="00D66568">
        <w:rPr>
          <w:sz w:val="24"/>
        </w:rPr>
        <w:t>we were with you that we would suffer tribulation, just as it happened…</w:t>
      </w:r>
      <w:r>
        <w:rPr>
          <w:sz w:val="24"/>
        </w:rPr>
        <w:t>”</w:t>
      </w:r>
      <w:r>
        <w:rPr>
          <w:sz w:val="24"/>
        </w:rPr>
        <w:br/>
      </w:r>
      <w:r w:rsidRPr="00D66568">
        <w:rPr>
          <w:sz w:val="24"/>
        </w:rPr>
        <w:t>1 Thes</w:t>
      </w:r>
      <w:r>
        <w:rPr>
          <w:sz w:val="24"/>
        </w:rPr>
        <w:t>salonians</w:t>
      </w:r>
      <w:r w:rsidRPr="00D66568">
        <w:rPr>
          <w:sz w:val="24"/>
        </w:rPr>
        <w:t xml:space="preserve"> 3:2-4</w:t>
      </w:r>
    </w:p>
    <w:p w14:paraId="4DF1C80B" w14:textId="545A7AA1" w:rsidR="00D66568" w:rsidRDefault="00D66568" w:rsidP="00D66568">
      <w:pPr>
        <w:pStyle w:val="ListParagraph"/>
        <w:numPr>
          <w:ilvl w:val="0"/>
          <w:numId w:val="34"/>
        </w:numPr>
        <w:rPr>
          <w:sz w:val="24"/>
        </w:rPr>
      </w:pPr>
      <w:r w:rsidRPr="00D66568">
        <w:rPr>
          <w:sz w:val="24"/>
        </w:rPr>
        <w:t>Paul went to cities to strengthen believers—reminding them that they would be persecuted.</w:t>
      </w:r>
    </w:p>
    <w:p w14:paraId="251CCB8A" w14:textId="4DBF70BF" w:rsidR="00D66568" w:rsidRDefault="00D66568" w:rsidP="00D66568">
      <w:pPr>
        <w:pStyle w:val="ListParagraph"/>
        <w:numPr>
          <w:ilvl w:val="1"/>
          <w:numId w:val="34"/>
        </w:numPr>
        <w:rPr>
          <w:sz w:val="24"/>
        </w:rPr>
      </w:pPr>
      <w:r>
        <w:rPr>
          <w:sz w:val="24"/>
        </w:rPr>
        <w:t>“</w:t>
      </w:r>
      <w:r w:rsidRPr="00D66568">
        <w:rPr>
          <w:sz w:val="24"/>
        </w:rPr>
        <w:t>…strengthening the souls of the disciples, exhorting them to continue in the faith, and</w:t>
      </w:r>
      <w:r>
        <w:rPr>
          <w:sz w:val="24"/>
        </w:rPr>
        <w:t xml:space="preserve"> </w:t>
      </w:r>
      <w:r w:rsidRPr="00D66568">
        <w:rPr>
          <w:sz w:val="24"/>
        </w:rPr>
        <w:t>saying,</w:t>
      </w:r>
      <w:r>
        <w:rPr>
          <w:sz w:val="24"/>
        </w:rPr>
        <w:t xml:space="preserve"> ‘</w:t>
      </w:r>
      <w:r w:rsidRPr="00D66568">
        <w:rPr>
          <w:sz w:val="24"/>
        </w:rPr>
        <w:t>We must through many tribulations enter the kingdom of God.</w:t>
      </w:r>
      <w:r>
        <w:rPr>
          <w:sz w:val="24"/>
        </w:rPr>
        <w:t>’</w:t>
      </w:r>
      <w:r w:rsidRPr="00D66568">
        <w:rPr>
          <w:sz w:val="24"/>
        </w:rPr>
        <w:t>”</w:t>
      </w:r>
      <w:r>
        <w:rPr>
          <w:sz w:val="24"/>
        </w:rPr>
        <w:br/>
      </w:r>
      <w:r w:rsidRPr="00D66568">
        <w:rPr>
          <w:sz w:val="24"/>
        </w:rPr>
        <w:t>Acts 14:22</w:t>
      </w:r>
    </w:p>
    <w:p w14:paraId="13323B33" w14:textId="77777777" w:rsidR="00D66568" w:rsidRDefault="00D66568" w:rsidP="00D66568">
      <w:pPr>
        <w:rPr>
          <w:sz w:val="24"/>
        </w:rPr>
      </w:pPr>
    </w:p>
    <w:p w14:paraId="296EE3E5" w14:textId="77777777" w:rsidR="00D66568" w:rsidRDefault="00D66568" w:rsidP="00D66568">
      <w:pPr>
        <w:rPr>
          <w:sz w:val="24"/>
        </w:rPr>
      </w:pPr>
    </w:p>
    <w:p w14:paraId="3C6DF345" w14:textId="77777777" w:rsidR="00D66568" w:rsidRDefault="00D66568" w:rsidP="00D66568">
      <w:pPr>
        <w:rPr>
          <w:sz w:val="24"/>
        </w:rPr>
      </w:pPr>
    </w:p>
    <w:p w14:paraId="50798550" w14:textId="21E836F8" w:rsidR="00D66568" w:rsidRDefault="00D66568" w:rsidP="00D66568">
      <w:pPr>
        <w:rPr>
          <w:sz w:val="24"/>
        </w:rPr>
      </w:pPr>
      <w:r w:rsidRPr="00D66568">
        <w:rPr>
          <w:sz w:val="24"/>
        </w:rPr>
        <w:t xml:space="preserve">Definition of </w:t>
      </w:r>
      <w:r w:rsidR="003D7453">
        <w:rPr>
          <w:sz w:val="24"/>
        </w:rPr>
        <w:t>w</w:t>
      </w:r>
      <w:r w:rsidRPr="00D66568">
        <w:rPr>
          <w:sz w:val="24"/>
        </w:rPr>
        <w:t>holehearted</w:t>
      </w:r>
      <w:r>
        <w:rPr>
          <w:sz w:val="24"/>
        </w:rPr>
        <w:t xml:space="preserve">: </w:t>
      </w:r>
      <w:r w:rsidRPr="00D66568">
        <w:rPr>
          <w:sz w:val="24"/>
        </w:rPr>
        <w:t>Following the Lord wholeheartedly implies completeness, i.e., following the Lord completely. To follow Him completely means to follow Him utterly, absolutely, with heart and soul, and without any reservation – compare Luke 9:61.</w:t>
      </w:r>
    </w:p>
    <w:p w14:paraId="10438348" w14:textId="659A5C69" w:rsidR="003D7453" w:rsidRPr="003D7453" w:rsidRDefault="003D7453" w:rsidP="003D7453">
      <w:pPr>
        <w:rPr>
          <w:sz w:val="24"/>
        </w:rPr>
      </w:pPr>
      <w:r w:rsidRPr="003D7453">
        <w:rPr>
          <w:sz w:val="24"/>
        </w:rPr>
        <w:t>This is Paul’s prayer</w:t>
      </w:r>
      <w:r>
        <w:rPr>
          <w:sz w:val="24"/>
        </w:rPr>
        <w:t>.</w:t>
      </w:r>
    </w:p>
    <w:p w14:paraId="1762EB4A" w14:textId="7FEDBDF3" w:rsidR="003D7453" w:rsidRPr="00D66568" w:rsidRDefault="003D7453" w:rsidP="003D7453">
      <w:pPr>
        <w:rPr>
          <w:sz w:val="24"/>
        </w:rPr>
      </w:pPr>
      <w:r w:rsidRPr="003D7453">
        <w:rPr>
          <w:sz w:val="24"/>
        </w:rPr>
        <w:t>This is our prayer for us all in the body of Christ</w:t>
      </w:r>
      <w:r>
        <w:rPr>
          <w:sz w:val="24"/>
        </w:rPr>
        <w:t>.</w:t>
      </w:r>
      <w:r w:rsidRPr="003D7453">
        <w:rPr>
          <w:sz w:val="24"/>
        </w:rPr>
        <w:t xml:space="preserve"> </w:t>
      </w:r>
      <w:r>
        <w:rPr>
          <w:sz w:val="24"/>
        </w:rPr>
        <w:t>W</w:t>
      </w:r>
      <w:r w:rsidRPr="003D7453">
        <w:rPr>
          <w:sz w:val="24"/>
        </w:rPr>
        <w:t>holehearted</w:t>
      </w:r>
      <w:r>
        <w:rPr>
          <w:sz w:val="24"/>
        </w:rPr>
        <w:t xml:space="preserve"> and</w:t>
      </w:r>
      <w:r w:rsidRPr="003D7453">
        <w:rPr>
          <w:sz w:val="24"/>
        </w:rPr>
        <w:t xml:space="preserve"> not partial</w:t>
      </w:r>
      <w:r>
        <w:rPr>
          <w:sz w:val="24"/>
        </w:rPr>
        <w:t>,</w:t>
      </w:r>
      <w:r w:rsidRPr="003D7453">
        <w:rPr>
          <w:sz w:val="24"/>
        </w:rPr>
        <w:t xml:space="preserve"> not 99</w:t>
      </w:r>
      <w:r>
        <w:rPr>
          <w:sz w:val="24"/>
        </w:rPr>
        <w:t xml:space="preserve"> percent</w:t>
      </w:r>
      <w:r w:rsidRPr="003D7453">
        <w:rPr>
          <w:sz w:val="24"/>
        </w:rPr>
        <w:t xml:space="preserve"> but </w:t>
      </w:r>
      <w:r>
        <w:rPr>
          <w:rFonts w:ascii="Segoe UI Emoji" w:hAnsi="Segoe UI Emoji" w:cs="Segoe UI Emoji"/>
          <w:sz w:val="24"/>
        </w:rPr>
        <w:t>100 percent</w:t>
      </w:r>
      <w:r w:rsidRPr="003D7453">
        <w:rPr>
          <w:sz w:val="24"/>
        </w:rPr>
        <w:t xml:space="preserve"> of our heart. Only a whole heart will make it to the end.</w:t>
      </w:r>
    </w:p>
    <w:sectPr w:rsidR="003D7453" w:rsidRPr="00D6656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420E9" w14:textId="77777777" w:rsidR="00F15F51" w:rsidRDefault="00F15F51" w:rsidP="008B5E91">
      <w:pPr>
        <w:spacing w:after="0" w:line="240" w:lineRule="auto"/>
      </w:pPr>
      <w:r>
        <w:separator/>
      </w:r>
    </w:p>
  </w:endnote>
  <w:endnote w:type="continuationSeparator" w:id="0">
    <w:p w14:paraId="27593B4B" w14:textId="77777777" w:rsidR="00F15F51" w:rsidRDefault="00F15F51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51834" w14:textId="77777777" w:rsidR="00F15F51" w:rsidRDefault="00F15F51" w:rsidP="008B5E91">
      <w:pPr>
        <w:spacing w:after="0" w:line="240" w:lineRule="auto"/>
      </w:pPr>
      <w:r>
        <w:separator/>
      </w:r>
    </w:p>
  </w:footnote>
  <w:footnote w:type="continuationSeparator" w:id="0">
    <w:p w14:paraId="2BD53213" w14:textId="77777777" w:rsidR="00F15F51" w:rsidRDefault="00F15F51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7D150298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29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395303">
          <w:rPr>
            <w:b/>
            <w:sz w:val="24"/>
          </w:rPr>
          <w:t>2</w:t>
        </w:r>
        <w:r w:rsidR="00325C56">
          <w:rPr>
            <w:b/>
            <w:sz w:val="24"/>
          </w:rPr>
          <w:t>9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FB3EE8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EA308A"/>
    <w:multiLevelType w:val="hybridMultilevel"/>
    <w:tmpl w:val="6ED42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8"/>
  </w:num>
  <w:num w:numId="2" w16cid:durableId="1366099361">
    <w:abstractNumId w:val="32"/>
  </w:num>
  <w:num w:numId="3" w16cid:durableId="1676181195">
    <w:abstractNumId w:val="31"/>
  </w:num>
  <w:num w:numId="4" w16cid:durableId="1905145251">
    <w:abstractNumId w:val="21"/>
  </w:num>
  <w:num w:numId="5" w16cid:durableId="956448421">
    <w:abstractNumId w:val="30"/>
  </w:num>
  <w:num w:numId="6" w16cid:durableId="994261958">
    <w:abstractNumId w:val="29"/>
  </w:num>
  <w:num w:numId="7" w16cid:durableId="21980158">
    <w:abstractNumId w:val="26"/>
  </w:num>
  <w:num w:numId="8" w16cid:durableId="33846054">
    <w:abstractNumId w:val="10"/>
  </w:num>
  <w:num w:numId="9" w16cid:durableId="1500073258">
    <w:abstractNumId w:val="12"/>
  </w:num>
  <w:num w:numId="10" w16cid:durableId="265843762">
    <w:abstractNumId w:val="11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4"/>
  </w:num>
  <w:num w:numId="17" w16cid:durableId="1900557670">
    <w:abstractNumId w:val="22"/>
  </w:num>
  <w:num w:numId="18" w16cid:durableId="227809435">
    <w:abstractNumId w:val="15"/>
  </w:num>
  <w:num w:numId="19" w16cid:durableId="16197266">
    <w:abstractNumId w:val="20"/>
  </w:num>
  <w:num w:numId="20" w16cid:durableId="1057976758">
    <w:abstractNumId w:val="16"/>
  </w:num>
  <w:num w:numId="21" w16cid:durableId="1761179167">
    <w:abstractNumId w:val="23"/>
  </w:num>
  <w:num w:numId="22" w16cid:durableId="2049408267">
    <w:abstractNumId w:val="33"/>
  </w:num>
  <w:num w:numId="23" w16cid:durableId="673531386">
    <w:abstractNumId w:val="17"/>
  </w:num>
  <w:num w:numId="24" w16cid:durableId="1702513151">
    <w:abstractNumId w:val="0"/>
  </w:num>
  <w:num w:numId="25" w16cid:durableId="942105620">
    <w:abstractNumId w:val="13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24"/>
  </w:num>
  <w:num w:numId="29" w16cid:durableId="1788161905">
    <w:abstractNumId w:val="19"/>
  </w:num>
  <w:num w:numId="30" w16cid:durableId="906116097">
    <w:abstractNumId w:val="9"/>
  </w:num>
  <w:num w:numId="31" w16cid:durableId="920138968">
    <w:abstractNumId w:val="27"/>
  </w:num>
  <w:num w:numId="32" w16cid:durableId="326980867">
    <w:abstractNumId w:val="28"/>
  </w:num>
  <w:num w:numId="33" w16cid:durableId="487287026">
    <w:abstractNumId w:val="8"/>
  </w:num>
  <w:num w:numId="34" w16cid:durableId="106059527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A33"/>
    <w:rsid w:val="00022A57"/>
    <w:rsid w:val="0002439D"/>
    <w:rsid w:val="00026A7D"/>
    <w:rsid w:val="000301BC"/>
    <w:rsid w:val="00031C09"/>
    <w:rsid w:val="0003202C"/>
    <w:rsid w:val="000642C1"/>
    <w:rsid w:val="00070C00"/>
    <w:rsid w:val="0007413E"/>
    <w:rsid w:val="00082B8B"/>
    <w:rsid w:val="00083CBD"/>
    <w:rsid w:val="000862E8"/>
    <w:rsid w:val="000A0C2D"/>
    <w:rsid w:val="000A11D7"/>
    <w:rsid w:val="000B1298"/>
    <w:rsid w:val="000B2BF0"/>
    <w:rsid w:val="000B4EC2"/>
    <w:rsid w:val="000D5C71"/>
    <w:rsid w:val="000D79BF"/>
    <w:rsid w:val="001031F1"/>
    <w:rsid w:val="00104DFC"/>
    <w:rsid w:val="00113C66"/>
    <w:rsid w:val="0012561D"/>
    <w:rsid w:val="00127877"/>
    <w:rsid w:val="00131D9D"/>
    <w:rsid w:val="00137215"/>
    <w:rsid w:val="001374DD"/>
    <w:rsid w:val="001434F6"/>
    <w:rsid w:val="0015224E"/>
    <w:rsid w:val="001727DE"/>
    <w:rsid w:val="00175FF7"/>
    <w:rsid w:val="00177FEC"/>
    <w:rsid w:val="001805D2"/>
    <w:rsid w:val="001840A8"/>
    <w:rsid w:val="00191E70"/>
    <w:rsid w:val="001970B2"/>
    <w:rsid w:val="001A481D"/>
    <w:rsid w:val="001A4884"/>
    <w:rsid w:val="001B1F21"/>
    <w:rsid w:val="001B50DD"/>
    <w:rsid w:val="001C5A1C"/>
    <w:rsid w:val="001D3553"/>
    <w:rsid w:val="001D453A"/>
    <w:rsid w:val="001E423C"/>
    <w:rsid w:val="002026B0"/>
    <w:rsid w:val="00211689"/>
    <w:rsid w:val="00217F8A"/>
    <w:rsid w:val="00230F39"/>
    <w:rsid w:val="00231C20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C12C8"/>
    <w:rsid w:val="002E1885"/>
    <w:rsid w:val="002E2E60"/>
    <w:rsid w:val="002F43E4"/>
    <w:rsid w:val="002F458E"/>
    <w:rsid w:val="002F55EA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D2CFC"/>
    <w:rsid w:val="003D3D80"/>
    <w:rsid w:val="003D7453"/>
    <w:rsid w:val="003E6364"/>
    <w:rsid w:val="003F586A"/>
    <w:rsid w:val="00404191"/>
    <w:rsid w:val="00405775"/>
    <w:rsid w:val="00413E06"/>
    <w:rsid w:val="00427CD4"/>
    <w:rsid w:val="00440167"/>
    <w:rsid w:val="0044021E"/>
    <w:rsid w:val="00444ECD"/>
    <w:rsid w:val="004462CC"/>
    <w:rsid w:val="004472EB"/>
    <w:rsid w:val="00454386"/>
    <w:rsid w:val="00463B68"/>
    <w:rsid w:val="004707E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F7B6E"/>
    <w:rsid w:val="0050248E"/>
    <w:rsid w:val="005510DC"/>
    <w:rsid w:val="00555DF6"/>
    <w:rsid w:val="00562F8E"/>
    <w:rsid w:val="00582663"/>
    <w:rsid w:val="0058315F"/>
    <w:rsid w:val="005856B6"/>
    <w:rsid w:val="00586C1F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15981"/>
    <w:rsid w:val="006201E9"/>
    <w:rsid w:val="006232F5"/>
    <w:rsid w:val="00623C7E"/>
    <w:rsid w:val="0062748B"/>
    <w:rsid w:val="00631273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7639B"/>
    <w:rsid w:val="006769B3"/>
    <w:rsid w:val="0067779C"/>
    <w:rsid w:val="00684FF1"/>
    <w:rsid w:val="0069014F"/>
    <w:rsid w:val="006947A5"/>
    <w:rsid w:val="006B1061"/>
    <w:rsid w:val="006B119C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21BF"/>
    <w:rsid w:val="008B5E91"/>
    <w:rsid w:val="008D6088"/>
    <w:rsid w:val="008E0220"/>
    <w:rsid w:val="008E1004"/>
    <w:rsid w:val="008E6394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5AA7"/>
    <w:rsid w:val="009D70CB"/>
    <w:rsid w:val="009E03F6"/>
    <w:rsid w:val="009E229A"/>
    <w:rsid w:val="009E4115"/>
    <w:rsid w:val="009F7C20"/>
    <w:rsid w:val="00A00140"/>
    <w:rsid w:val="00A02232"/>
    <w:rsid w:val="00A16E11"/>
    <w:rsid w:val="00A40102"/>
    <w:rsid w:val="00A43472"/>
    <w:rsid w:val="00A540B1"/>
    <w:rsid w:val="00A633BC"/>
    <w:rsid w:val="00A66EE4"/>
    <w:rsid w:val="00A76D0A"/>
    <w:rsid w:val="00A913F7"/>
    <w:rsid w:val="00A91D87"/>
    <w:rsid w:val="00A97DFB"/>
    <w:rsid w:val="00AA38D0"/>
    <w:rsid w:val="00AB0050"/>
    <w:rsid w:val="00AB64F0"/>
    <w:rsid w:val="00AD7A7F"/>
    <w:rsid w:val="00B05A34"/>
    <w:rsid w:val="00B15C57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27693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2363F"/>
    <w:rsid w:val="00D26382"/>
    <w:rsid w:val="00D26D92"/>
    <w:rsid w:val="00D3073B"/>
    <w:rsid w:val="00D37E26"/>
    <w:rsid w:val="00D5050A"/>
    <w:rsid w:val="00D525EA"/>
    <w:rsid w:val="00D61C5F"/>
    <w:rsid w:val="00D66568"/>
    <w:rsid w:val="00D71452"/>
    <w:rsid w:val="00D835B6"/>
    <w:rsid w:val="00D84E7C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86D2C"/>
    <w:rsid w:val="00E942C0"/>
    <w:rsid w:val="00EA2908"/>
    <w:rsid w:val="00EB5498"/>
    <w:rsid w:val="00EC2145"/>
    <w:rsid w:val="00ED483F"/>
    <w:rsid w:val="00ED6B7D"/>
    <w:rsid w:val="00EE4EDE"/>
    <w:rsid w:val="00EF3043"/>
    <w:rsid w:val="00EF71EC"/>
    <w:rsid w:val="00F15F51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3EE8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2E3DCF"/>
    <w:rsid w:val="003251FF"/>
    <w:rsid w:val="003876B0"/>
    <w:rsid w:val="003B7A9F"/>
    <w:rsid w:val="003D6B16"/>
    <w:rsid w:val="003E0353"/>
    <w:rsid w:val="0040521D"/>
    <w:rsid w:val="00424C4F"/>
    <w:rsid w:val="004B71B7"/>
    <w:rsid w:val="004D3153"/>
    <w:rsid w:val="004E0F92"/>
    <w:rsid w:val="004F2404"/>
    <w:rsid w:val="005B4CAE"/>
    <w:rsid w:val="005E195B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5209"/>
    <w:rsid w:val="00945388"/>
    <w:rsid w:val="0098462D"/>
    <w:rsid w:val="00A45B88"/>
    <w:rsid w:val="00A60E44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2024-01-29T00:00:00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34</cp:revision>
  <cp:lastPrinted>2024-01-30T14:17:00Z</cp:lastPrinted>
  <dcterms:created xsi:type="dcterms:W3CDTF">2024-01-30T14:22:00Z</dcterms:created>
  <dcterms:modified xsi:type="dcterms:W3CDTF">2024-02-06T15:16:00Z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